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7"/>
        <w:snapToGrid w:val="0"/>
        <w:spacing w:before="120" w:after="120" w:line="360" w:lineRule="auto"/>
        <w:rPr>
          <w:rFonts w:eastAsia="黑体"/>
          <w:bCs/>
          <w:sz w:val="28"/>
          <w:szCs w:val="28"/>
        </w:rPr>
      </w:pPr>
      <w:r>
        <w:rPr>
          <w:rFonts w:eastAsia="黑体"/>
          <w:bCs/>
          <w:sz w:val="28"/>
          <w:szCs w:val="28"/>
        </w:rPr>
        <w:t>附件</w:t>
      </w:r>
      <w:r>
        <w:rPr>
          <w:rFonts w:hint="eastAsia" w:eastAsia="黑体"/>
          <w:bCs/>
          <w:sz w:val="28"/>
          <w:szCs w:val="28"/>
          <w:lang w:val="en-US" w:eastAsia="zh-CN"/>
        </w:rPr>
        <w:t>1</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、法定代表人授权书(格式)</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5"/>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rPr>
        <w:t>复印件加盖供应商公章)</w:t>
      </w:r>
    </w:p>
    <w:p w14:paraId="0FE72CF2">
      <w:pPr>
        <w:pStyle w:val="25"/>
        <w:shd w:val="clear" w:color="auto" w:fill="auto"/>
        <w:spacing w:line="400" w:lineRule="exact"/>
        <w:rPr>
          <w:rFonts w:hint="eastAsia" w:ascii="黑体" w:hAnsi="黑体" w:eastAsia="黑体"/>
          <w:b/>
          <w:bCs/>
          <w:sz w:val="24"/>
          <w:szCs w:val="24"/>
        </w:rPr>
      </w:pPr>
    </w:p>
    <w:p w14:paraId="0758189A">
      <w:pPr>
        <w:pStyle w:val="25"/>
        <w:shd w:val="clear" w:color="auto" w:fill="auto"/>
        <w:spacing w:line="400" w:lineRule="exact"/>
        <w:rPr>
          <w:rFonts w:hint="eastAsia" w:ascii="黑体" w:hAnsi="黑体" w:eastAsia="黑体"/>
          <w:b/>
          <w:bCs/>
          <w:sz w:val="24"/>
          <w:szCs w:val="24"/>
        </w:rPr>
      </w:pPr>
    </w:p>
    <w:p w14:paraId="3E309740">
      <w:pPr>
        <w:pStyle w:val="25"/>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p>
    <w:p w14:paraId="28B11C98">
      <w:pPr>
        <w:pStyle w:val="25"/>
        <w:shd w:val="clear" w:color="auto" w:fill="auto"/>
        <w:spacing w:line="400" w:lineRule="exact"/>
        <w:rPr>
          <w:rFonts w:hint="eastAsia" w:ascii="黑体" w:hAnsi="黑体" w:eastAsia="黑体"/>
          <w:b/>
          <w:bCs/>
          <w:sz w:val="24"/>
          <w:szCs w:val="24"/>
        </w:rPr>
      </w:pPr>
    </w:p>
    <w:p w14:paraId="0F85750A">
      <w:pPr>
        <w:pStyle w:val="25"/>
        <w:shd w:val="clear" w:color="auto" w:fill="auto"/>
        <w:spacing w:line="400" w:lineRule="exact"/>
        <w:rPr>
          <w:rFonts w:hint="eastAsia" w:ascii="黑体" w:hAnsi="黑体" w:eastAsia="黑体"/>
          <w:b/>
          <w:bCs/>
          <w:sz w:val="24"/>
          <w:szCs w:val="24"/>
        </w:rPr>
      </w:pPr>
    </w:p>
    <w:p w14:paraId="2B7ACDDA">
      <w:pPr>
        <w:pStyle w:val="25"/>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ascii="黑体" w:hAnsi="黑体" w:eastAsia="黑体"/>
          <w:b/>
          <w:bCs/>
          <w:sz w:val="24"/>
          <w:szCs w:val="24"/>
        </w:rPr>
        <w:t>(</w:t>
      </w:r>
      <w:r>
        <w:rPr>
          <w:rFonts w:hint="eastAsia" w:ascii="黑体" w:hAnsi="黑体" w:eastAsia="黑体"/>
          <w:b/>
          <w:bCs/>
          <w:sz w:val="24"/>
          <w:szCs w:val="24"/>
        </w:rPr>
        <w:t>复印件加盖供应商公章)</w:t>
      </w:r>
    </w:p>
    <w:p w14:paraId="5A9F26C6">
      <w:pPr>
        <w:pStyle w:val="25"/>
        <w:shd w:val="clear" w:color="auto" w:fill="auto"/>
        <w:spacing w:line="400" w:lineRule="exact"/>
        <w:rPr>
          <w:rFonts w:hint="eastAsia" w:ascii="黑体" w:hAnsi="黑体" w:eastAsia="黑体"/>
          <w:b/>
          <w:bCs/>
          <w:sz w:val="24"/>
          <w:szCs w:val="24"/>
        </w:rPr>
      </w:pPr>
    </w:p>
    <w:p w14:paraId="2C601B38">
      <w:pPr>
        <w:pStyle w:val="25"/>
        <w:shd w:val="clear" w:color="auto" w:fill="auto"/>
        <w:spacing w:line="400" w:lineRule="exact"/>
        <w:rPr>
          <w:rFonts w:hint="eastAsia" w:ascii="黑体" w:hAnsi="黑体" w:eastAsia="黑体"/>
          <w:b/>
          <w:bCs/>
          <w:sz w:val="24"/>
          <w:szCs w:val="24"/>
        </w:rPr>
      </w:pPr>
    </w:p>
    <w:p w14:paraId="684F6161">
      <w:pPr>
        <w:pStyle w:val="25"/>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5"/>
        <w:shd w:val="clear" w:color="auto" w:fill="auto"/>
        <w:spacing w:line="400" w:lineRule="exact"/>
        <w:rPr>
          <w:rFonts w:hint="eastAsia" w:ascii="黑体" w:hAnsi="黑体" w:eastAsia="黑体"/>
          <w:b/>
          <w:bCs/>
          <w:sz w:val="24"/>
          <w:szCs w:val="24"/>
        </w:rPr>
      </w:pPr>
    </w:p>
    <w:p w14:paraId="197E030A">
      <w:pPr>
        <w:pStyle w:val="25"/>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供应商未被“信用中国”网站(www.creditchina.gov.cn)、“中国政府采购网”(www.ccgp.gov.cn)列入失信被执行人、重大税收违法案件当事人名单、政府采购严重违法失信行为记录名单(提供网页截图加盖供应商公章)</w:t>
      </w:r>
    </w:p>
    <w:p w14:paraId="1E67D1C3">
      <w:pPr>
        <w:pStyle w:val="25"/>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lang w:eastAsia="zh-CN"/>
        </w:rPr>
        <w:t>报价单</w:t>
      </w:r>
      <w:r>
        <w:rPr>
          <w:rFonts w:hint="eastAsia" w:ascii="黑体" w:hAnsi="黑体" w:eastAsia="黑体"/>
          <w:b/>
          <w:bCs/>
          <w:sz w:val="24"/>
          <w:szCs w:val="24"/>
          <w:lang w:val="en-US" w:eastAsia="zh-CN"/>
        </w:rPr>
        <w:t xml:space="preserve">  </w:t>
      </w:r>
    </w:p>
    <w:p w14:paraId="4CE998C9">
      <w:pPr>
        <w:pStyle w:val="25"/>
        <w:numPr>
          <w:ilvl w:val="0"/>
          <w:numId w:val="1"/>
        </w:numPr>
        <w:shd w:val="clear" w:color="auto" w:fill="auto"/>
        <w:spacing w:line="400" w:lineRule="exact"/>
        <w:rPr>
          <w:rFonts w:hint="eastAsia" w:ascii="黑体" w:hAnsi="黑体" w:eastAsia="黑体"/>
          <w:b/>
          <w:bCs/>
          <w:sz w:val="24"/>
          <w:szCs w:val="24"/>
        </w:rPr>
      </w:pPr>
      <w:bookmarkStart w:id="1" w:name="_GoBack"/>
      <w:bookmarkEnd w:id="1"/>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p>
    <w:p w14:paraId="39088893">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A9742"/>
    <w:multiLevelType w:val="singleLevel"/>
    <w:tmpl w:val="D12A974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313317DE"/>
    <w:rsid w:val="347D2693"/>
    <w:rsid w:val="34EB1785"/>
    <w:rsid w:val="39333B77"/>
    <w:rsid w:val="39B050EF"/>
    <w:rsid w:val="39BF2D35"/>
    <w:rsid w:val="43EB470F"/>
    <w:rsid w:val="47AB45C3"/>
    <w:rsid w:val="485B3EF3"/>
    <w:rsid w:val="59F32C6F"/>
    <w:rsid w:val="60117469"/>
    <w:rsid w:val="629971EF"/>
    <w:rsid w:val="6AEF20FE"/>
    <w:rsid w:val="71770D46"/>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ind w:firstLine="576"/>
    </w:pPr>
    <w:rPr>
      <w:b/>
      <w:sz w:val="30"/>
    </w:rPr>
  </w:style>
  <w:style w:type="paragraph" w:styleId="4">
    <w:name w:val="envelope return"/>
    <w:basedOn w:val="1"/>
    <w:unhideWhenUsed/>
    <w:qFormat/>
    <w:uiPriority w:val="99"/>
    <w:pPr>
      <w:snapToGrid w:val="0"/>
    </w:pPr>
    <w:rPr>
      <w:rFonts w:ascii="Cambria" w:hAnsi="Cambria" w:eastAsia="宋体" w:cs="Times New Roman"/>
    </w:rPr>
  </w:style>
  <w:style w:type="paragraph" w:styleId="5">
    <w:name w:val="table of authorities"/>
    <w:basedOn w:val="1"/>
    <w:next w:val="1"/>
    <w:qFormat/>
    <w:uiPriority w:val="0"/>
    <w:pPr>
      <w:ind w:left="420" w:leftChars="200"/>
    </w:pPr>
  </w:style>
  <w:style w:type="paragraph" w:styleId="6">
    <w:name w:val="Body Text"/>
    <w:basedOn w:val="1"/>
    <w:next w:val="1"/>
    <w:qFormat/>
    <w:uiPriority w:val="0"/>
    <w:rPr>
      <w:rFonts w:ascii="楷体_GB2312" w:hAnsi="Arial" w:eastAsia="楷体_GB2312"/>
      <w:kern w:val="0"/>
      <w:sz w:val="28"/>
      <w:szCs w:val="28"/>
    </w:rPr>
  </w:style>
  <w:style w:type="paragraph" w:styleId="7">
    <w:name w:val="Plain Text"/>
    <w:basedOn w:val="1"/>
    <w:link w:val="26"/>
    <w:qFormat/>
    <w:uiPriority w:val="0"/>
    <w:rPr>
      <w:rFonts w:ascii="宋体" w:hAnsi="Courier New"/>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9"/>
    <w:basedOn w:val="1"/>
    <w:next w:val="1"/>
    <w:qFormat/>
    <w:uiPriority w:val="0"/>
    <w:pPr>
      <w:ind w:left="1680" w:firstLine="5632"/>
    </w:pPr>
  </w:style>
  <w:style w:type="character" w:styleId="13">
    <w:name w:val="Emphasis"/>
    <w:basedOn w:val="12"/>
    <w:qFormat/>
    <w:uiPriority w:val="20"/>
    <w:rPr>
      <w:i/>
      <w:iCs/>
    </w:rPr>
  </w:style>
  <w:style w:type="character" w:styleId="14">
    <w:name w:val="HTML Typewriter"/>
    <w:qFormat/>
    <w:uiPriority w:val="0"/>
    <w:rPr>
      <w:rFonts w:ascii="宋体" w:hAnsi="宋体" w:eastAsia="宋体" w:cs="宋体"/>
      <w:sz w:val="24"/>
      <w:szCs w:val="24"/>
    </w:rPr>
  </w:style>
  <w:style w:type="paragraph" w:customStyle="1" w:styleId="15">
    <w:name w:val="正文（缩进）"/>
    <w:basedOn w:val="1"/>
    <w:next w:val="16"/>
    <w:qFormat/>
    <w:uiPriority w:val="0"/>
    <w:pPr>
      <w:spacing w:line="360" w:lineRule="auto"/>
      <w:ind w:firstLine="200" w:firstLineChars="200"/>
    </w:pPr>
    <w:rPr>
      <w:rFonts w:ascii="宋体" w:hAnsi="宋体"/>
    </w:rPr>
  </w:style>
  <w:style w:type="paragraph" w:customStyle="1" w:styleId="16">
    <w:name w:val="Char Char Char Char Char Char Char Char Char"/>
    <w:basedOn w:val="1"/>
    <w:next w:val="17"/>
    <w:qFormat/>
    <w:uiPriority w:val="0"/>
    <w:pPr>
      <w:ind w:left="360" w:firstLine="5784"/>
    </w:pPr>
  </w:style>
  <w:style w:type="paragraph" w:customStyle="1" w:styleId="17">
    <w:name w:val="正文文本 21"/>
    <w:basedOn w:val="1"/>
    <w:next w:val="18"/>
    <w:qFormat/>
    <w:uiPriority w:val="0"/>
    <w:pPr>
      <w:widowControl/>
      <w:autoSpaceDE w:val="0"/>
      <w:autoSpaceDN w:val="0"/>
      <w:ind w:left="720" w:firstLine="5680"/>
    </w:pPr>
  </w:style>
  <w:style w:type="paragraph" w:customStyle="1" w:styleId="18">
    <w:name w:val="默认段落字体 Para Char Char Char Char Char Char Char"/>
    <w:basedOn w:val="1"/>
    <w:next w:val="19"/>
    <w:qFormat/>
    <w:uiPriority w:val="0"/>
    <w:pPr>
      <w:ind w:firstLine="5632"/>
    </w:pPr>
  </w:style>
  <w:style w:type="paragraph" w:customStyle="1" w:styleId="19">
    <w:name w:val="样式 首行缩进:  2 字符"/>
    <w:basedOn w:val="1"/>
    <w:next w:val="20"/>
    <w:qFormat/>
    <w:uiPriority w:val="0"/>
    <w:pPr>
      <w:spacing w:line="360" w:lineRule="auto"/>
      <w:ind w:left="480" w:firstLine="5856"/>
    </w:pPr>
  </w:style>
  <w:style w:type="paragraph" w:customStyle="1" w:styleId="20">
    <w:name w:val="样式 段后: 0.25 行"/>
    <w:basedOn w:val="1"/>
    <w:next w:val="21"/>
    <w:qFormat/>
    <w:uiPriority w:val="0"/>
    <w:pPr>
      <w:widowControl/>
      <w:spacing w:line="300" w:lineRule="auto"/>
      <w:ind w:left="420" w:firstLine="5796"/>
    </w:pPr>
  </w:style>
  <w:style w:type="paragraph" w:customStyle="1" w:styleId="21">
    <w:name w:val="正文 New New New New New New New New New New New New New New"/>
    <w:next w:val="10"/>
    <w:qFormat/>
    <w:uiPriority w:val="0"/>
    <w:pPr>
      <w:widowControl w:val="0"/>
      <w:ind w:firstLine="2048"/>
      <w:jc w:val="both"/>
    </w:pPr>
    <w:rPr>
      <w:rFonts w:ascii="Calibri" w:hAnsi="Calibri" w:eastAsia="宋体" w:cs="Times New Roman"/>
      <w:lang w:val="en-US" w:eastAsia="zh-CN" w:bidi="ar-SA"/>
    </w:rPr>
  </w:style>
  <w:style w:type="character" w:customStyle="1" w:styleId="22">
    <w:name w:val="页眉 字符"/>
    <w:basedOn w:val="12"/>
    <w:link w:val="9"/>
    <w:qFormat/>
    <w:uiPriority w:val="99"/>
    <w:rPr>
      <w:sz w:val="18"/>
      <w:szCs w:val="18"/>
    </w:rPr>
  </w:style>
  <w:style w:type="character" w:customStyle="1" w:styleId="23">
    <w:name w:val="页脚 字符"/>
    <w:basedOn w:val="12"/>
    <w:link w:val="8"/>
    <w:qFormat/>
    <w:uiPriority w:val="99"/>
    <w:rPr>
      <w:sz w:val="18"/>
      <w:szCs w:val="18"/>
    </w:rPr>
  </w:style>
  <w:style w:type="character" w:customStyle="1" w:styleId="24">
    <w:name w:val="MSG_EN_FONT_STYLE_NAME_TEMPLATE_ROLE_NUMBER MSG_EN_FONT_STYLE_NAME_BY_ROLE_TEXT 2 Exact"/>
    <w:basedOn w:val="12"/>
    <w:link w:val="25"/>
    <w:qFormat/>
    <w:locked/>
    <w:uiPriority w:val="99"/>
    <w:rPr>
      <w:rFonts w:ascii="PMingLiUfalt" w:hAnsi="PMingLiUfalt" w:eastAsia="PMingLiUfalt" w:cs="PMingLiUfalt"/>
      <w:sz w:val="30"/>
      <w:szCs w:val="30"/>
      <w:shd w:val="clear" w:color="auto" w:fill="FFFFFF"/>
    </w:rPr>
  </w:style>
  <w:style w:type="paragraph" w:customStyle="1" w:styleId="25">
    <w:name w:val="MSG_EN_FONT_STYLE_NAME_TEMPLATE_ROLE_NUMBER MSG_EN_FONT_STYLE_NAME_BY_ROLE_TEXT 2"/>
    <w:basedOn w:val="1"/>
    <w:link w:val="24"/>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6">
    <w:name w:val="纯文本 字符"/>
    <w:link w:val="7"/>
    <w:qFormat/>
    <w:uiPriority w:val="0"/>
    <w:rPr>
      <w:rFonts w:ascii="宋体" w:hAnsi="Courier New"/>
    </w:rPr>
  </w:style>
  <w:style w:type="character" w:customStyle="1" w:styleId="27">
    <w:name w:val="纯文本 Char1"/>
    <w:basedOn w:val="12"/>
    <w:semiHidden/>
    <w:qFormat/>
    <w:uiPriority w:val="99"/>
    <w:rPr>
      <w:rFonts w:ascii="宋体" w:hAnsi="Courier New" w:eastAsia="宋体" w:cs="Courier New"/>
      <w:szCs w:val="21"/>
    </w:rPr>
  </w:style>
  <w:style w:type="paragraph" w:customStyle="1" w:styleId="28">
    <w:name w:val="普通文字"/>
    <w:basedOn w:val="1"/>
    <w:next w:val="1"/>
    <w:qFormat/>
    <w:uiPriority w:val="0"/>
    <w:rPr>
      <w:rFonts w:ascii="宋体" w:hAnsi="Calibri" w:eastAsia="宋体" w:cs="Times New Roman"/>
      <w:kern w:val="0"/>
      <w:sz w:val="24"/>
      <w:u w:color="000000"/>
    </w:rPr>
  </w:style>
  <w:style w:type="paragraph" w:customStyle="1" w:styleId="2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742</Words>
  <Characters>824</Characters>
  <Lines>17</Lines>
  <Paragraphs>4</Paragraphs>
  <TotalTime>4</TotalTime>
  <ScaleCrop>false</ScaleCrop>
  <LinksUpToDate>false</LinksUpToDate>
  <CharactersWithSpaces>1442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那个谁</cp:lastModifiedBy>
  <dcterms:modified xsi:type="dcterms:W3CDTF">2025-10-21T03:25:00Z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2458E8DBF18F4D21A19914DE4A8CD6AF_13</vt:lpwstr>
  </property>
  <property fmtid="{D5CDD505-2E9C-101B-9397-08002B2CF9AE}" pid="4" name="KSOTemplateDocerSaveRecord">
    <vt:lpwstr>eyJoZGlkIjoiYTIxNGRhYjA2NmZmMTdjMjBmMzFkMzBmYjU5ZDlhNWMiLCJ1c2VySWQiOiIyNzcxMjQ2ODMifQ==</vt:lpwstr>
  </property>
</Properties>
</file>